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F7B" w:rsidRPr="005C2AAC" w:rsidRDefault="00D93F7B" w:rsidP="005C2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AAC">
        <w:rPr>
          <w:rFonts w:ascii="Times New Roman" w:hAnsi="Times New Roman" w:cs="Times New Roman"/>
          <w:b/>
          <w:sz w:val="28"/>
          <w:szCs w:val="28"/>
        </w:rPr>
        <w:t>Hannedals Vejforening</w:t>
      </w:r>
    </w:p>
    <w:p w:rsidR="00D93F7B" w:rsidRPr="002307A9" w:rsidRDefault="00D93F7B" w:rsidP="00D93F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 xml:space="preserve">Referat fra bestyrelsesmøde </w:t>
      </w:r>
      <w:r w:rsidR="005C2AAC">
        <w:rPr>
          <w:rFonts w:ascii="Times New Roman" w:hAnsi="Times New Roman" w:cs="Times New Roman"/>
          <w:b/>
          <w:sz w:val="24"/>
          <w:szCs w:val="24"/>
        </w:rPr>
        <w:t>1</w:t>
      </w:r>
      <w:r w:rsidR="001676C9">
        <w:rPr>
          <w:rFonts w:ascii="Times New Roman" w:hAnsi="Times New Roman" w:cs="Times New Roman"/>
          <w:b/>
          <w:sz w:val="24"/>
          <w:szCs w:val="24"/>
        </w:rPr>
        <w:t>9</w:t>
      </w:r>
      <w:r w:rsidR="005C2AAC">
        <w:rPr>
          <w:rFonts w:ascii="Times New Roman" w:hAnsi="Times New Roman" w:cs="Times New Roman"/>
          <w:b/>
          <w:sz w:val="24"/>
          <w:szCs w:val="24"/>
        </w:rPr>
        <w:t>.09.</w:t>
      </w:r>
      <w:r w:rsidR="00826DEC">
        <w:rPr>
          <w:rFonts w:ascii="Times New Roman" w:hAnsi="Times New Roman" w:cs="Times New Roman"/>
          <w:b/>
          <w:sz w:val="24"/>
          <w:szCs w:val="24"/>
        </w:rPr>
        <w:t>2023</w:t>
      </w:r>
      <w:r w:rsidR="00AB7D28">
        <w:rPr>
          <w:rFonts w:ascii="Times New Roman" w:hAnsi="Times New Roman" w:cs="Times New Roman"/>
          <w:b/>
          <w:sz w:val="24"/>
          <w:szCs w:val="24"/>
        </w:rPr>
        <w:br/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Deltagere: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Formand </w:t>
      </w:r>
      <w:r w:rsidRPr="002307A9">
        <w:rPr>
          <w:rFonts w:ascii="Times New Roman" w:hAnsi="Times New Roman" w:cs="Times New Roman"/>
          <w:sz w:val="24"/>
          <w:szCs w:val="24"/>
        </w:rPr>
        <w:tab/>
        <w:t>Thomas Jacobsen</w:t>
      </w:r>
      <w:r w:rsidR="002E26AD">
        <w:rPr>
          <w:rFonts w:ascii="Times New Roman" w:hAnsi="Times New Roman" w:cs="Times New Roman"/>
          <w:sz w:val="24"/>
          <w:szCs w:val="24"/>
        </w:rPr>
        <w:t>, referent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 xml:space="preserve">Kasserer </w:t>
      </w:r>
      <w:r w:rsidRPr="002307A9">
        <w:rPr>
          <w:rFonts w:ascii="Times New Roman" w:hAnsi="Times New Roman" w:cs="Times New Roman"/>
          <w:sz w:val="24"/>
          <w:szCs w:val="24"/>
        </w:rPr>
        <w:tab/>
        <w:t>Pia Lauritsen</w:t>
      </w:r>
      <w:r w:rsidR="006D4E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7A9">
        <w:rPr>
          <w:rFonts w:ascii="Times New Roman" w:hAnsi="Times New Roman" w:cs="Times New Roman"/>
          <w:sz w:val="24"/>
          <w:szCs w:val="24"/>
        </w:rPr>
        <w:t>Vejmand</w:t>
      </w:r>
      <w:r w:rsidRPr="002307A9">
        <w:rPr>
          <w:rFonts w:ascii="Times New Roman" w:hAnsi="Times New Roman" w:cs="Times New Roman"/>
          <w:sz w:val="24"/>
          <w:szCs w:val="24"/>
        </w:rPr>
        <w:tab/>
      </w:r>
      <w:r w:rsidR="00334897">
        <w:rPr>
          <w:rFonts w:ascii="Times New Roman" w:hAnsi="Times New Roman" w:cs="Times New Roman"/>
          <w:sz w:val="24"/>
          <w:szCs w:val="24"/>
        </w:rPr>
        <w:t>Knud Palmelund</w:t>
      </w:r>
    </w:p>
    <w:p w:rsidR="00A602EF" w:rsidRPr="00A602EF" w:rsidRDefault="00D93F7B" w:rsidP="00A60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A602EF">
        <w:rPr>
          <w:rFonts w:ascii="Times New Roman" w:hAnsi="Times New Roman" w:cs="Times New Roman"/>
          <w:sz w:val="24"/>
          <w:szCs w:val="24"/>
        </w:rPr>
        <w:t>Sekretær</w:t>
      </w:r>
      <w:r w:rsidRPr="00A602EF">
        <w:rPr>
          <w:rFonts w:ascii="Times New Roman" w:hAnsi="Times New Roman" w:cs="Times New Roman"/>
          <w:sz w:val="24"/>
          <w:szCs w:val="24"/>
        </w:rPr>
        <w:tab/>
      </w:r>
      <w:r w:rsidR="00334897" w:rsidRPr="00A602EF">
        <w:rPr>
          <w:rFonts w:ascii="Times New Roman" w:hAnsi="Times New Roman" w:cs="Times New Roman"/>
          <w:sz w:val="24"/>
          <w:szCs w:val="24"/>
        </w:rPr>
        <w:t>Mikael Gregers Petersen</w:t>
      </w:r>
    </w:p>
    <w:p w:rsidR="00113DA0" w:rsidRPr="002E26AD" w:rsidRDefault="00113DA0" w:rsidP="00D93F7B">
      <w:pPr>
        <w:spacing w:after="0"/>
        <w:rPr>
          <w:rFonts w:ascii="Times New Roman" w:hAnsi="Times New Roman" w:cs="Times New Roman"/>
          <w:b/>
          <w:sz w:val="20"/>
          <w:szCs w:val="24"/>
          <w:u w:val="double"/>
        </w:rPr>
      </w:pPr>
    </w:p>
    <w:p w:rsidR="00553AD1" w:rsidRDefault="00553AD1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4E55" w:rsidRPr="000D05B1" w:rsidRDefault="006D4E55" w:rsidP="00D93F7B">
      <w:pPr>
        <w:spacing w:after="0"/>
        <w:rPr>
          <w:rFonts w:ascii="Times New Roman" w:hAnsi="Times New Roman" w:cs="Times New Roman"/>
          <w:b/>
          <w:sz w:val="20"/>
          <w:szCs w:val="24"/>
        </w:rPr>
      </w:pPr>
    </w:p>
    <w:p w:rsidR="00D93F7B" w:rsidRPr="002307A9" w:rsidRDefault="00D93F7B" w:rsidP="00D93F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307A9">
        <w:rPr>
          <w:rFonts w:ascii="Times New Roman" w:hAnsi="Times New Roman" w:cs="Times New Roman"/>
          <w:b/>
          <w:sz w:val="24"/>
          <w:szCs w:val="24"/>
        </w:rPr>
        <w:t>Dagsorden:</w:t>
      </w:r>
    </w:p>
    <w:p w:rsidR="002307A9" w:rsidRPr="000D05B1" w:rsidRDefault="002307A9" w:rsidP="00D93F7B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0236C8" w:rsidRDefault="005C2AAC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C2AA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Punkt 1: Færdiggørelse af ansøgning om parkerings</w:t>
      </w:r>
      <w:r w:rsidR="002E26AD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båse til </w:t>
      </w:r>
      <w:r w:rsidRPr="005C2AA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Gladsaxe Kommune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Projekttegning over de foreslåede 68 parkeringsbåse blev gennemgået. Det blev besluttet at parkeringsbåsen udfor Skjoldborg Alle 6 skulle sløjfes, fordi ve</w:t>
      </w:r>
      <w:r w:rsidR="000236C8">
        <w:rPr>
          <w:rFonts w:ascii="Times New Roman" w:eastAsia="Times New Roman" w:hAnsi="Times New Roman" w:cs="Times New Roman"/>
          <w:sz w:val="24"/>
          <w:szCs w:val="24"/>
          <w:lang w:eastAsia="da-DK"/>
        </w:rPr>
        <w:t>j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banen på dette sted er </w:t>
      </w:r>
      <w:r w:rsidR="00485079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smal </w:t>
      </w:r>
    </w:p>
    <w:p w:rsidR="002E26AD" w:rsidRDefault="000236C8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(5,14 m)</w:t>
      </w:r>
      <w:r w:rsid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, og fordi denne parkeringsbås i væsentlig grad vil vanskeliggøre ind – og udkørsel for Skjoldborg Alle 7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</w:t>
      </w:r>
    </w:p>
    <w:p w:rsidR="000236C8" w:rsidRDefault="000236C8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Det samlede antal parkeringsbåse vil herefter andrage 67.</w:t>
      </w:r>
    </w:p>
    <w:p w:rsidR="000236C8" w:rsidRDefault="000236C8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Det blev besluttet</w:t>
      </w:r>
      <w:r w:rsid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at formanden vil kontakte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Morten Jessen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m.h.p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. tilretning af tegningen inden denne sendes til kommunen sammen med ansøgningen.</w:t>
      </w:r>
    </w:p>
    <w:p w:rsidR="000236C8" w:rsidRDefault="000236C8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E26AD" w:rsidRDefault="002E26AD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</w:t>
      </w:r>
      <w:r w:rsidR="000236C8">
        <w:rPr>
          <w:rFonts w:ascii="Times New Roman" w:eastAsia="Times New Roman" w:hAnsi="Times New Roman" w:cs="Times New Roman"/>
          <w:sz w:val="24"/>
          <w:szCs w:val="24"/>
          <w:lang w:eastAsia="da-DK"/>
        </w:rPr>
        <w:t>eksten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ansøgningen</w:t>
      </w:r>
      <w:r w:rsidR="000236C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kommunen blev gennemgået. Den samlede bestyrelse sluttede op om formuleringen med 67 parkeringsbåse. Det blev aftalt, at Formanden</w:t>
      </w:r>
      <w:r w:rsidR="005C2AAC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</w:t>
      </w:r>
      <w:r w:rsidR="000236C8">
        <w:rPr>
          <w:rFonts w:ascii="Times New Roman" w:eastAsia="Times New Roman" w:hAnsi="Times New Roman" w:cs="Times New Roman"/>
          <w:sz w:val="24"/>
          <w:szCs w:val="24"/>
          <w:lang w:eastAsia="da-DK"/>
        </w:rPr>
        <w:t>når den reviderede tegning foreligger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, skal sende ansøgningen med tegning til Gladsaxe Kommune.</w:t>
      </w:r>
    </w:p>
    <w:p w:rsidR="002E26AD" w:rsidRDefault="002E26AD" w:rsidP="0024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F5444" w:rsidRDefault="005C2AAC" w:rsidP="002E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5C2AA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Punkt </w:t>
      </w:r>
      <w:r w:rsidR="002F5444" w:rsidRPr="005C2AA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2</w:t>
      </w:r>
      <w:r w:rsidRPr="005C2AAC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: Eventuelt</w:t>
      </w:r>
      <w:r w:rsidR="00242AE6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Sekretæren oplyste at have kontaktet ejeren af Skjoldborg All</w:t>
      </w:r>
      <w:r w:rsidR="00DB76C2">
        <w:rPr>
          <w:rFonts w:ascii="Times New Roman" w:eastAsia="Times New Roman" w:hAnsi="Times New Roman" w:cs="Times New Roman"/>
          <w:sz w:val="24"/>
          <w:szCs w:val="24"/>
          <w:lang w:eastAsia="da-DK"/>
        </w:rPr>
        <w:t>e 1 pr. telefon om der var evt. planer for den tomme grund.</w:t>
      </w:r>
    </w:p>
    <w:p w:rsidR="00DB76C2" w:rsidRDefault="00DB76C2" w:rsidP="002E2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Ejeren havde oplyst, at der ikke var aktuelle planer.</w:t>
      </w:r>
    </w:p>
    <w:p w:rsidR="00D14DE7" w:rsidRDefault="00D14DE7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0D05B1" w:rsidRDefault="00553AD1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D4E55">
        <w:rPr>
          <w:rFonts w:ascii="Times New Roman" w:eastAsia="Times New Roman" w:hAnsi="Times New Roman" w:cs="Times New Roman"/>
          <w:sz w:val="24"/>
          <w:szCs w:val="24"/>
          <w:lang w:eastAsia="da-DK"/>
        </w:rPr>
        <w:t>M</w:t>
      </w:r>
      <w:r w:rsidR="00CB7761" w:rsidRPr="006D4E55">
        <w:rPr>
          <w:rFonts w:ascii="Times New Roman" w:eastAsia="Times New Roman" w:hAnsi="Times New Roman" w:cs="Times New Roman"/>
          <w:sz w:val="24"/>
          <w:szCs w:val="24"/>
          <w:lang w:eastAsia="da-DK"/>
        </w:rPr>
        <w:t>ødet sluttede 20.</w:t>
      </w:r>
      <w:r w:rsidR="00826DEC">
        <w:rPr>
          <w:rFonts w:ascii="Times New Roman" w:eastAsia="Times New Roman" w:hAnsi="Times New Roman" w:cs="Times New Roman"/>
          <w:sz w:val="24"/>
          <w:szCs w:val="24"/>
          <w:lang w:eastAsia="da-DK"/>
        </w:rPr>
        <w:t>00</w:t>
      </w: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Søborg 20.09.2023</w:t>
      </w: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Bestyrelsesformand</w:t>
      </w:r>
    </w:p>
    <w:p w:rsidR="002E26AD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2E26AD" w:rsidRPr="006D4E55" w:rsidRDefault="002E26AD" w:rsidP="006D4E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2E26AD">
        <w:rPr>
          <w:rFonts w:ascii="Times New Roman" w:eastAsia="Times New Roman" w:hAnsi="Times New Roman" w:cs="Times New Roman"/>
          <w:sz w:val="24"/>
          <w:szCs w:val="24"/>
          <w:lang w:eastAsia="da-DK"/>
        </w:rPr>
        <w:t>Thomas Jacobsen</w:t>
      </w:r>
    </w:p>
    <w:sectPr w:rsidR="002E26AD" w:rsidRPr="006D4E55" w:rsidSect="007A5DAC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371D9"/>
    <w:multiLevelType w:val="hybridMultilevel"/>
    <w:tmpl w:val="68248852"/>
    <w:lvl w:ilvl="0" w:tplc="B6A2051C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187C09EC"/>
    <w:multiLevelType w:val="hybridMultilevel"/>
    <w:tmpl w:val="3B64E0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34A8F"/>
    <w:multiLevelType w:val="hybridMultilevel"/>
    <w:tmpl w:val="D5B411A6"/>
    <w:lvl w:ilvl="0" w:tplc="65886A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B37E0E"/>
    <w:multiLevelType w:val="hybridMultilevel"/>
    <w:tmpl w:val="34A2ADF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133DA"/>
    <w:multiLevelType w:val="hybridMultilevel"/>
    <w:tmpl w:val="E7181A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4802F7"/>
    <w:multiLevelType w:val="hybridMultilevel"/>
    <w:tmpl w:val="E27C60EE"/>
    <w:lvl w:ilvl="0" w:tplc="0406000F">
      <w:start w:val="1"/>
      <w:numFmt w:val="decimal"/>
      <w:lvlText w:val="%1."/>
      <w:lvlJc w:val="left"/>
      <w:pPr>
        <w:ind w:left="644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72FE2"/>
    <w:multiLevelType w:val="hybridMultilevel"/>
    <w:tmpl w:val="71EC038A"/>
    <w:lvl w:ilvl="0" w:tplc="E3E4537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A5AA1"/>
    <w:multiLevelType w:val="hybridMultilevel"/>
    <w:tmpl w:val="699E4A92"/>
    <w:lvl w:ilvl="0" w:tplc="12968750">
      <w:start w:val="2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8" w15:restartNumberingAfterBreak="0">
    <w:nsid w:val="60804B79"/>
    <w:multiLevelType w:val="hybridMultilevel"/>
    <w:tmpl w:val="61AC95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1C1D"/>
    <w:multiLevelType w:val="hybridMultilevel"/>
    <w:tmpl w:val="A9CA59C4"/>
    <w:lvl w:ilvl="0" w:tplc="A574BB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B29E6"/>
    <w:multiLevelType w:val="hybridMultilevel"/>
    <w:tmpl w:val="157EE500"/>
    <w:lvl w:ilvl="0" w:tplc="5192D97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DC"/>
    <w:rsid w:val="00010371"/>
    <w:rsid w:val="000236C8"/>
    <w:rsid w:val="000313D1"/>
    <w:rsid w:val="00083127"/>
    <w:rsid w:val="000D05B1"/>
    <w:rsid w:val="000F4574"/>
    <w:rsid w:val="0011067A"/>
    <w:rsid w:val="00113DA0"/>
    <w:rsid w:val="001676C9"/>
    <w:rsid w:val="00182DE1"/>
    <w:rsid w:val="001930B0"/>
    <w:rsid w:val="001B68CA"/>
    <w:rsid w:val="001B728C"/>
    <w:rsid w:val="001C2B16"/>
    <w:rsid w:val="00224943"/>
    <w:rsid w:val="002307A9"/>
    <w:rsid w:val="00242AE6"/>
    <w:rsid w:val="00247EC2"/>
    <w:rsid w:val="00276BB2"/>
    <w:rsid w:val="00276F08"/>
    <w:rsid w:val="002A1E36"/>
    <w:rsid w:val="002E26AD"/>
    <w:rsid w:val="002F5444"/>
    <w:rsid w:val="00334897"/>
    <w:rsid w:val="00367E29"/>
    <w:rsid w:val="003779E1"/>
    <w:rsid w:val="003F3B1C"/>
    <w:rsid w:val="0040729C"/>
    <w:rsid w:val="00416968"/>
    <w:rsid w:val="00482AA2"/>
    <w:rsid w:val="00485079"/>
    <w:rsid w:val="0054291C"/>
    <w:rsid w:val="00553AD1"/>
    <w:rsid w:val="00564E86"/>
    <w:rsid w:val="005C2AAC"/>
    <w:rsid w:val="006074A8"/>
    <w:rsid w:val="00607609"/>
    <w:rsid w:val="0061089F"/>
    <w:rsid w:val="0064282F"/>
    <w:rsid w:val="006D40E6"/>
    <w:rsid w:val="006D4E55"/>
    <w:rsid w:val="006E5993"/>
    <w:rsid w:val="00706577"/>
    <w:rsid w:val="0070775A"/>
    <w:rsid w:val="00742232"/>
    <w:rsid w:val="00761C5C"/>
    <w:rsid w:val="0077730C"/>
    <w:rsid w:val="007A5DAC"/>
    <w:rsid w:val="007A7775"/>
    <w:rsid w:val="007B6B06"/>
    <w:rsid w:val="00826DEC"/>
    <w:rsid w:val="00846397"/>
    <w:rsid w:val="008738DF"/>
    <w:rsid w:val="008832FE"/>
    <w:rsid w:val="00887B46"/>
    <w:rsid w:val="008D66D8"/>
    <w:rsid w:val="008F5872"/>
    <w:rsid w:val="009044A8"/>
    <w:rsid w:val="00907741"/>
    <w:rsid w:val="00953A59"/>
    <w:rsid w:val="009631D6"/>
    <w:rsid w:val="00A23B1B"/>
    <w:rsid w:val="00A602EF"/>
    <w:rsid w:val="00AA047F"/>
    <w:rsid w:val="00AB77DB"/>
    <w:rsid w:val="00AB7D28"/>
    <w:rsid w:val="00AF1671"/>
    <w:rsid w:val="00B13D92"/>
    <w:rsid w:val="00BA1EB0"/>
    <w:rsid w:val="00C81047"/>
    <w:rsid w:val="00CB34DC"/>
    <w:rsid w:val="00CB7761"/>
    <w:rsid w:val="00CD072E"/>
    <w:rsid w:val="00CF5FB3"/>
    <w:rsid w:val="00D14DE7"/>
    <w:rsid w:val="00D22E66"/>
    <w:rsid w:val="00D32750"/>
    <w:rsid w:val="00D93F7B"/>
    <w:rsid w:val="00DB588E"/>
    <w:rsid w:val="00DB76C2"/>
    <w:rsid w:val="00DE512A"/>
    <w:rsid w:val="00E0690D"/>
    <w:rsid w:val="00E079D3"/>
    <w:rsid w:val="00E27CEC"/>
    <w:rsid w:val="00E648D7"/>
    <w:rsid w:val="00E844C5"/>
    <w:rsid w:val="00EC0974"/>
    <w:rsid w:val="00EF398A"/>
    <w:rsid w:val="00F42B74"/>
    <w:rsid w:val="00F56C74"/>
    <w:rsid w:val="00F83050"/>
    <w:rsid w:val="00F93D43"/>
    <w:rsid w:val="00FC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96AC1-6A1B-433F-8C04-3D7AE065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4282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64282F"/>
    <w:rPr>
      <w:color w:val="0563C1" w:themeColor="hyperlink"/>
      <w:u w:val="single"/>
    </w:rPr>
  </w:style>
  <w:style w:type="character" w:customStyle="1" w:styleId="object">
    <w:name w:val="object"/>
    <w:basedOn w:val="Standardskrifttypeiafsnit"/>
    <w:rsid w:val="00761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Jacobsen</dc:creator>
  <cp:lastModifiedBy>Microsoft-konto</cp:lastModifiedBy>
  <cp:revision>6</cp:revision>
  <cp:lastPrinted>2022-09-19T08:28:00Z</cp:lastPrinted>
  <dcterms:created xsi:type="dcterms:W3CDTF">2023-09-20T12:20:00Z</dcterms:created>
  <dcterms:modified xsi:type="dcterms:W3CDTF">2023-09-22T12:22:00Z</dcterms:modified>
</cp:coreProperties>
</file>